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7217" w14:textId="77777777" w:rsidR="00C86F2A" w:rsidRPr="00C86F2A" w:rsidRDefault="00C86F2A" w:rsidP="00396D9D">
      <w:pPr>
        <w:shd w:val="clear" w:color="auto" w:fill="FFFFFF" w:themeFill="background1"/>
        <w:spacing w:line="360" w:lineRule="atLeast"/>
        <w:textAlignment w:val="baseline"/>
        <w:rPr>
          <w:rFonts w:ascii="inherit" w:eastAsia="Times New Roman" w:hAnsi="inherit" w:cs="Times New Roman"/>
          <w:color w:val="404040"/>
        </w:rPr>
      </w:pPr>
      <w:hyperlink r:id="rId5" w:history="1">
        <w:r w:rsidRPr="00396D9D">
          <w:rPr>
            <w:rFonts w:ascii="inherit" w:eastAsia="Times New Roman" w:hAnsi="inherit" w:cs="Times New Roman"/>
            <w:u w:val="single"/>
            <w:bdr w:val="none" w:sz="0" w:space="0" w:color="auto" w:frame="1"/>
          </w:rPr>
          <w:t>GP Patient Survey</w:t>
        </w:r>
      </w:hyperlink>
    </w:p>
    <w:p w14:paraId="639BE34D" w14:textId="77777777" w:rsidR="00C86F2A" w:rsidRPr="00C86F2A" w:rsidRDefault="00396D9D" w:rsidP="00396D9D">
      <w:pPr>
        <w:numPr>
          <w:ilvl w:val="0"/>
          <w:numId w:val="1"/>
        </w:numPr>
        <w:shd w:val="clear" w:color="auto" w:fill="17365D" w:themeFill="text2" w:themeFillShade="BF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6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ABOUT THE SURVEY</w:t>
        </w:r>
      </w:hyperlink>
    </w:p>
    <w:p w14:paraId="6E6BE00E" w14:textId="77777777" w:rsidR="00C86F2A" w:rsidRPr="00C86F2A" w:rsidRDefault="00396D9D" w:rsidP="00396D9D">
      <w:pPr>
        <w:numPr>
          <w:ilvl w:val="0"/>
          <w:numId w:val="1"/>
        </w:numPr>
        <w:shd w:val="clear" w:color="auto" w:fill="17365D" w:themeFill="text2" w:themeFillShade="BF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7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FOR GP STAFF</w:t>
        </w:r>
      </w:hyperlink>
    </w:p>
    <w:p w14:paraId="3B7F662F" w14:textId="77777777" w:rsidR="00C86F2A" w:rsidRPr="00C86F2A" w:rsidRDefault="00396D9D" w:rsidP="00396D9D">
      <w:pPr>
        <w:numPr>
          <w:ilvl w:val="0"/>
          <w:numId w:val="1"/>
        </w:numPr>
        <w:shd w:val="clear" w:color="auto" w:fill="17365D" w:themeFill="text2" w:themeFillShade="BF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8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RECEIVED A SURVEY?</w:t>
        </w:r>
      </w:hyperlink>
    </w:p>
    <w:p w14:paraId="217FDE89" w14:textId="77777777" w:rsidR="00C86F2A" w:rsidRPr="00C86F2A" w:rsidRDefault="00C86F2A" w:rsidP="00C86F2A">
      <w:pPr>
        <w:shd w:val="clear" w:color="auto" w:fill="F7F7F7"/>
        <w:textAlignment w:val="baseline"/>
        <w:outlineLvl w:val="1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C86F2A">
        <w:rPr>
          <w:rFonts w:ascii="inherit" w:eastAsia="Times New Roman" w:hAnsi="inherit" w:cs="Times New Roman"/>
          <w:color w:val="404040"/>
          <w:sz w:val="36"/>
          <w:szCs w:val="36"/>
        </w:rPr>
        <w:t>Dr Roy M Practice</w:t>
      </w:r>
    </w:p>
    <w:p w14:paraId="4188EFDB" w14:textId="77777777" w:rsidR="00C86F2A" w:rsidRPr="00C86F2A" w:rsidRDefault="00C86F2A" w:rsidP="00C86F2A">
      <w:pPr>
        <w:shd w:val="clear" w:color="auto" w:fill="F7F7F7"/>
        <w:spacing w:line="360" w:lineRule="atLeast"/>
        <w:textAlignment w:val="baseline"/>
        <w:rPr>
          <w:rFonts w:ascii="inherit" w:hAnsi="inherit" w:cs="Times New Roman" w:hint="eastAsia"/>
          <w:color w:val="999999"/>
          <w:spacing w:val="2"/>
        </w:rPr>
      </w:pPr>
      <w:r w:rsidRPr="00396D9D">
        <w:rPr>
          <w:rFonts w:ascii="inherit" w:hAnsi="inherit" w:cs="Times New Roman"/>
          <w:spacing w:val="2"/>
          <w:bdr w:val="none" w:sz="0" w:space="0" w:color="auto" w:frame="1"/>
        </w:rPr>
        <w:t>271 A Southend Road, Stanford Le Hope</w:t>
      </w:r>
      <w:r w:rsidRPr="00396D9D">
        <w:rPr>
          <w:rFonts w:ascii="inherit" w:hAnsi="inherit" w:cs="Times New Roman"/>
          <w:spacing w:val="2"/>
        </w:rPr>
        <w:t>, </w:t>
      </w:r>
      <w:r w:rsidRPr="00396D9D">
        <w:rPr>
          <w:rFonts w:ascii="inherit" w:hAnsi="inherit" w:cs="Times New Roman"/>
          <w:spacing w:val="2"/>
          <w:bdr w:val="none" w:sz="0" w:space="0" w:color="auto" w:frame="1"/>
        </w:rPr>
        <w:t>Essex</w:t>
      </w:r>
      <w:r w:rsidRPr="00396D9D">
        <w:rPr>
          <w:rFonts w:ascii="inherit" w:hAnsi="inherit" w:cs="Times New Roman"/>
          <w:spacing w:val="2"/>
        </w:rPr>
        <w:t>, </w:t>
      </w:r>
      <w:r w:rsidRPr="00396D9D">
        <w:rPr>
          <w:rFonts w:ascii="inherit" w:hAnsi="inherit" w:cs="Times New Roman"/>
          <w:spacing w:val="2"/>
          <w:bdr w:val="none" w:sz="0" w:space="0" w:color="auto" w:frame="1"/>
        </w:rPr>
        <w:t>SS17 8HD</w:t>
      </w:r>
    </w:p>
    <w:p w14:paraId="3D668657" w14:textId="77777777" w:rsidR="00C86F2A" w:rsidRPr="00C86F2A" w:rsidRDefault="00396D9D" w:rsidP="00C86F2A">
      <w:pPr>
        <w:shd w:val="clear" w:color="auto" w:fill="F7F7F7"/>
        <w:spacing w:line="360" w:lineRule="atLeast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9" w:history="1">
        <w:r w:rsidR="00C86F2A" w:rsidRPr="00396D9D">
          <w:rPr>
            <w:rFonts w:ascii="inherit" w:eastAsia="Times New Roman" w:hAnsi="inherit" w:cs="Times New Roman"/>
            <w:spacing w:val="11"/>
            <w:sz w:val="26"/>
            <w:szCs w:val="26"/>
            <w:u w:val="single"/>
            <w:bdr w:val="single" w:sz="12" w:space="9" w:color="D8D8D8" w:frame="1"/>
            <w:shd w:val="clear" w:color="auto" w:fill="FFFFFF"/>
          </w:rPr>
          <w:t>Practice overview</w:t>
        </w:r>
      </w:hyperlink>
    </w:p>
    <w:p w14:paraId="213C9305" w14:textId="77777777" w:rsidR="00C86F2A" w:rsidRPr="00C86F2A" w:rsidRDefault="00396D9D" w:rsidP="00C86F2A">
      <w:pPr>
        <w:shd w:val="clear" w:color="auto" w:fill="F7F7F7"/>
        <w:spacing w:line="360" w:lineRule="atLeast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10" w:history="1">
        <w:r w:rsidR="00C86F2A" w:rsidRPr="00C86F2A">
          <w:rPr>
            <w:rFonts w:ascii="inherit" w:eastAsia="Times New Roman" w:hAnsi="inherit" w:cs="Times New Roman"/>
            <w:color w:val="404040"/>
            <w:spacing w:val="11"/>
            <w:sz w:val="26"/>
            <w:szCs w:val="26"/>
            <w:u w:val="single"/>
            <w:bdr w:val="single" w:sz="12" w:space="9" w:color="D8D8D8" w:frame="1"/>
            <w:shd w:val="clear" w:color="auto" w:fill="FFFFFF"/>
          </w:rPr>
          <w:t>Patient experiences</w:t>
        </w:r>
      </w:hyperlink>
    </w:p>
    <w:p w14:paraId="2BE0F15F" w14:textId="77777777" w:rsidR="00C86F2A" w:rsidRPr="00C86F2A" w:rsidRDefault="00C86F2A" w:rsidP="00C86F2A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C86F2A">
        <w:rPr>
          <w:rFonts w:ascii="Arial" w:hAnsi="Arial"/>
          <w:vanish/>
          <w:sz w:val="16"/>
          <w:szCs w:val="16"/>
        </w:rPr>
        <w:t>Top of Form</w:t>
      </w:r>
    </w:p>
    <w:p w14:paraId="6F989915" w14:textId="77777777" w:rsidR="00C86F2A" w:rsidRPr="00C86F2A" w:rsidRDefault="00C86F2A" w:rsidP="00C86F2A">
      <w:pPr>
        <w:spacing w:line="480" w:lineRule="auto"/>
        <w:ind w:right="60"/>
        <w:textAlignment w:val="baseline"/>
        <w:rPr>
          <w:rFonts w:ascii="inherit" w:hAnsi="inherit" w:cs="Times New Roman" w:hint="eastAsia"/>
          <w:color w:val="698ABA"/>
          <w:spacing w:val="2"/>
          <w:sz w:val="36"/>
          <w:szCs w:val="36"/>
        </w:rPr>
      </w:pPr>
      <w:r w:rsidRPr="00C86F2A">
        <w:rPr>
          <w:rFonts w:ascii="inherit" w:hAnsi="inherit" w:cs="Times New Roman"/>
          <w:color w:val="698ABA"/>
          <w:spacing w:val="2"/>
          <w:sz w:val="36"/>
          <w:szCs w:val="36"/>
        </w:rPr>
        <w:t>Showing responses about</w:t>
      </w:r>
      <w:r>
        <w:rPr>
          <w:rFonts w:ascii="inherit" w:hAnsi="inherit" w:cs="Times New Roman"/>
          <w:color w:val="698ABA"/>
          <w:spacing w:val="2"/>
          <w:sz w:val="36"/>
          <w:szCs w:val="36"/>
        </w:rPr>
        <w:t xml:space="preserve">: National Patient Survey results January 2015 </w:t>
      </w:r>
    </w:p>
    <w:p w14:paraId="4C35B716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63% find it easy to get through to this surgery by phone</w:t>
      </w:r>
    </w:p>
    <w:p w14:paraId="43BD9598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5B20B073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86% find the receptionists at this surgery helpful</w:t>
      </w:r>
    </w:p>
    <w:p w14:paraId="101E0984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6B5FC958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63% with a preferred GP usually get to see or speak to that GP</w:t>
      </w:r>
    </w:p>
    <w:p w14:paraId="54BC1E3E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4FE1124E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70% were able to get an appointment to see or speak to someone the last time they tried</w:t>
      </w:r>
    </w:p>
    <w:p w14:paraId="088815C1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67B7314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90% say the last appointment they got was convenient</w:t>
      </w:r>
    </w:p>
    <w:p w14:paraId="79EB4CE8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52F25CBC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51% describe their experience of making an appointment as good</w:t>
      </w:r>
    </w:p>
    <w:p w14:paraId="36DC8D43" w14:textId="77777777" w:rsidR="00C86F2A" w:rsidRPr="00C86F2A" w:rsidRDefault="00C86F2A" w:rsidP="00C86F2A">
      <w:pPr>
        <w:numPr>
          <w:ilvl w:val="0"/>
          <w:numId w:val="9"/>
        </w:numPr>
        <w:spacing w:line="276" w:lineRule="auto"/>
        <w:ind w:left="0"/>
        <w:textAlignment w:val="baseline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46240B92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74% usually wait 15 minutes or less after their appointment time to be seen</w:t>
      </w:r>
    </w:p>
    <w:p w14:paraId="6FDCBDC6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026937B0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59% feel they don't normally have to wait too long to be seen</w:t>
      </w:r>
    </w:p>
    <w:p w14:paraId="198A1E00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85% say the last GP they saw or spoke to was good at giving them enough time</w:t>
      </w:r>
    </w:p>
    <w:p w14:paraId="62ADAF48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3C2A405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83% say the last GP they saw or spoke to was good at listening to them</w:t>
      </w:r>
    </w:p>
    <w:p w14:paraId="3BF3F625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1936B26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81% say the last GP they saw or spoke to was good at explaining tests and treatments</w:t>
      </w:r>
    </w:p>
    <w:p w14:paraId="6267AFE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3ED4F702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71% say the last GP they saw or spoke to was good at involving them in decisions about their care</w:t>
      </w:r>
    </w:p>
    <w:p w14:paraId="0B14CE63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383E6A75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78% say the last GP they saw or spoke to was good at treating them with care and concern</w:t>
      </w:r>
    </w:p>
    <w:p w14:paraId="4D86D0B6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4801B786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93% had confidence and trust in the last GP they saw or spoke to</w:t>
      </w:r>
    </w:p>
    <w:p w14:paraId="04EA6E9E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30A25C32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lastRenderedPageBreak/>
        <w:t>85% say the last nurse they saw or spoke to was good at giving them enough time</w:t>
      </w:r>
    </w:p>
    <w:p w14:paraId="5FB7B7D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261580F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85% say the last nurse they saw or spoke to was good at listening to them</w:t>
      </w:r>
    </w:p>
    <w:p w14:paraId="22022C60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486D16C5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81% say the last nurse they saw or spoke to was good at explaining tests and treatments</w:t>
      </w:r>
    </w:p>
    <w:p w14:paraId="1C0F70BD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1764CF17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72% say the last nurse they saw or spoke to was good at involving them in decisions about their care</w:t>
      </w:r>
    </w:p>
    <w:p w14:paraId="11696353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131422F3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82% say the last nurse they saw or spoke to was good at treating them with care and concern</w:t>
      </w:r>
    </w:p>
    <w:p w14:paraId="068D75CF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6ECA87"/>
          <w:sz w:val="22"/>
          <w:szCs w:val="22"/>
          <w:bdr w:val="none" w:sz="0" w:space="0" w:color="auto" w:frame="1"/>
        </w:rPr>
      </w:pPr>
    </w:p>
    <w:p w14:paraId="7BED3C25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97% had confidence and trust in the last nurse they saw or spoke to</w:t>
      </w:r>
    </w:p>
    <w:p w14:paraId="57294F40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66D2352C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66% are satisfied with the surgery's opening hours</w:t>
      </w:r>
    </w:p>
    <w:p w14:paraId="294EBA8B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4C572D01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70% describe their overall experience of this surgery as good</w:t>
      </w:r>
    </w:p>
    <w:p w14:paraId="47665648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14:paraId="3C08D69B" w14:textId="77777777"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47% would recommend this surgery to someone new to the area</w:t>
      </w:r>
    </w:p>
    <w:p w14:paraId="3A1DD8F7" w14:textId="77777777" w:rsidR="00C86F2A" w:rsidRPr="00C86F2A" w:rsidRDefault="00C86F2A" w:rsidP="00C86F2A">
      <w:pPr>
        <w:shd w:val="clear" w:color="auto" w:fill="FFFFFF"/>
        <w:spacing w:before="450" w:after="360" w:line="360" w:lineRule="atLeast"/>
        <w:textAlignment w:val="baseline"/>
        <w:rPr>
          <w:rFonts w:ascii="inherit" w:hAnsi="inherit" w:cs="Times New Roman" w:hint="eastAsia"/>
          <w:color w:val="999999"/>
          <w:spacing w:val="2"/>
          <w:sz w:val="22"/>
          <w:szCs w:val="22"/>
        </w:rPr>
      </w:pPr>
      <w:r w:rsidRPr="00396D9D">
        <w:rPr>
          <w:rFonts w:ascii="inherit" w:hAnsi="inherit" w:cs="Times New Roman"/>
          <w:spacing w:val="2"/>
          <w:sz w:val="22"/>
          <w:szCs w:val="22"/>
        </w:rPr>
        <w:t>This website is being administered by Ipsos MORI, the survey provider for the GP Patient Survey</w:t>
      </w:r>
      <w:r w:rsidRPr="00396D9D">
        <w:rPr>
          <w:rFonts w:ascii="inherit" w:hAnsi="inherit" w:cs="Times New Roman"/>
          <w:spacing w:val="2"/>
          <w:sz w:val="22"/>
          <w:szCs w:val="22"/>
        </w:rPr>
        <w:br/>
        <w:t>© 2015 GP Patient Survey</w:t>
      </w:r>
    </w:p>
    <w:p w14:paraId="261961B6" w14:textId="77777777" w:rsidR="00C86F2A" w:rsidRPr="00C86F2A" w:rsidRDefault="00C86F2A" w:rsidP="00C86F2A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999999"/>
        </w:rPr>
      </w:pPr>
      <w:r>
        <w:rPr>
          <w:rFonts w:ascii="inherit" w:eastAsia="Times New Roman" w:hAnsi="inherit" w:cs="Times New Roman"/>
          <w:noProof/>
          <w:color w:val="597EB3"/>
          <w:bdr w:val="none" w:sz="0" w:space="0" w:color="auto" w:frame="1"/>
          <w:lang w:eastAsia="en-GB"/>
        </w:rPr>
        <w:drawing>
          <wp:inline distT="0" distB="0" distL="0" distR="0" wp14:anchorId="6E6288CB" wp14:editId="5526B84D">
            <wp:extent cx="865505" cy="563245"/>
            <wp:effectExtent l="0" t="0" r="0" b="0"/>
            <wp:docPr id="1" name="Picture 1" descr="ogo NHS Englan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NHS Englan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3EC3" w14:textId="77777777" w:rsidR="00300A19" w:rsidRDefault="00300A19"/>
    <w:sectPr w:rsidR="00300A19" w:rsidSect="008507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50"/>
    <w:multiLevelType w:val="multilevel"/>
    <w:tmpl w:val="3E9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74DCB"/>
    <w:multiLevelType w:val="multilevel"/>
    <w:tmpl w:val="3BD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73153"/>
    <w:multiLevelType w:val="multilevel"/>
    <w:tmpl w:val="FE2C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C33A5"/>
    <w:multiLevelType w:val="multilevel"/>
    <w:tmpl w:val="1F32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5734E"/>
    <w:multiLevelType w:val="multilevel"/>
    <w:tmpl w:val="A386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017B5"/>
    <w:multiLevelType w:val="multilevel"/>
    <w:tmpl w:val="79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C79F3"/>
    <w:multiLevelType w:val="multilevel"/>
    <w:tmpl w:val="462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37904"/>
    <w:multiLevelType w:val="multilevel"/>
    <w:tmpl w:val="BAD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A5567"/>
    <w:multiLevelType w:val="multilevel"/>
    <w:tmpl w:val="294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C3320"/>
    <w:multiLevelType w:val="multilevel"/>
    <w:tmpl w:val="205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5D68"/>
    <w:multiLevelType w:val="multilevel"/>
    <w:tmpl w:val="4D3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C30A2"/>
    <w:multiLevelType w:val="multilevel"/>
    <w:tmpl w:val="F61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46D51"/>
    <w:multiLevelType w:val="multilevel"/>
    <w:tmpl w:val="064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57CB6"/>
    <w:multiLevelType w:val="multilevel"/>
    <w:tmpl w:val="6D0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324B3"/>
    <w:multiLevelType w:val="multilevel"/>
    <w:tmpl w:val="2A82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923D8"/>
    <w:multiLevelType w:val="multilevel"/>
    <w:tmpl w:val="99FE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C0AF6"/>
    <w:multiLevelType w:val="multilevel"/>
    <w:tmpl w:val="6DD8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47D52"/>
    <w:multiLevelType w:val="multilevel"/>
    <w:tmpl w:val="00E8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47D0B"/>
    <w:multiLevelType w:val="multilevel"/>
    <w:tmpl w:val="C74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37B4D"/>
    <w:multiLevelType w:val="multilevel"/>
    <w:tmpl w:val="1DE4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23B85"/>
    <w:multiLevelType w:val="multilevel"/>
    <w:tmpl w:val="585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6774C"/>
    <w:multiLevelType w:val="multilevel"/>
    <w:tmpl w:val="DBC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D5D4E"/>
    <w:multiLevelType w:val="multilevel"/>
    <w:tmpl w:val="86FE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E29D7"/>
    <w:multiLevelType w:val="multilevel"/>
    <w:tmpl w:val="95B6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10A70"/>
    <w:multiLevelType w:val="multilevel"/>
    <w:tmpl w:val="4CC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416"/>
    <w:multiLevelType w:val="multilevel"/>
    <w:tmpl w:val="79E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90CC2"/>
    <w:multiLevelType w:val="multilevel"/>
    <w:tmpl w:val="56A8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157F2"/>
    <w:multiLevelType w:val="multilevel"/>
    <w:tmpl w:val="372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53D0F"/>
    <w:multiLevelType w:val="multilevel"/>
    <w:tmpl w:val="6DAE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518453">
    <w:abstractNumId w:val="21"/>
  </w:num>
  <w:num w:numId="2" w16cid:durableId="1695837237">
    <w:abstractNumId w:val="14"/>
  </w:num>
  <w:num w:numId="3" w16cid:durableId="1832329486">
    <w:abstractNumId w:val="10"/>
  </w:num>
  <w:num w:numId="4" w16cid:durableId="138349653">
    <w:abstractNumId w:val="19"/>
  </w:num>
  <w:num w:numId="5" w16cid:durableId="910385900">
    <w:abstractNumId w:val="17"/>
  </w:num>
  <w:num w:numId="6" w16cid:durableId="1499223895">
    <w:abstractNumId w:val="8"/>
  </w:num>
  <w:num w:numId="7" w16cid:durableId="2005351487">
    <w:abstractNumId w:val="15"/>
  </w:num>
  <w:num w:numId="8" w16cid:durableId="958872173">
    <w:abstractNumId w:val="4"/>
  </w:num>
  <w:num w:numId="9" w16cid:durableId="1514763935">
    <w:abstractNumId w:val="28"/>
  </w:num>
  <w:num w:numId="10" w16cid:durableId="1617910029">
    <w:abstractNumId w:val="26"/>
  </w:num>
  <w:num w:numId="11" w16cid:durableId="810485585">
    <w:abstractNumId w:val="16"/>
  </w:num>
  <w:num w:numId="12" w16cid:durableId="2111847519">
    <w:abstractNumId w:val="12"/>
  </w:num>
  <w:num w:numId="13" w16cid:durableId="487089521">
    <w:abstractNumId w:val="25"/>
  </w:num>
  <w:num w:numId="14" w16cid:durableId="552810643">
    <w:abstractNumId w:val="13"/>
  </w:num>
  <w:num w:numId="15" w16cid:durableId="437065428">
    <w:abstractNumId w:val="5"/>
  </w:num>
  <w:num w:numId="16" w16cid:durableId="1708293623">
    <w:abstractNumId w:val="20"/>
  </w:num>
  <w:num w:numId="17" w16cid:durableId="204953274">
    <w:abstractNumId w:val="22"/>
  </w:num>
  <w:num w:numId="18" w16cid:durableId="695616291">
    <w:abstractNumId w:val="0"/>
  </w:num>
  <w:num w:numId="19" w16cid:durableId="759639148">
    <w:abstractNumId w:val="9"/>
  </w:num>
  <w:num w:numId="20" w16cid:durableId="850489034">
    <w:abstractNumId w:val="2"/>
  </w:num>
  <w:num w:numId="21" w16cid:durableId="786201697">
    <w:abstractNumId w:val="3"/>
  </w:num>
  <w:num w:numId="22" w16cid:durableId="2103527135">
    <w:abstractNumId w:val="24"/>
  </w:num>
  <w:num w:numId="23" w16cid:durableId="479733362">
    <w:abstractNumId w:val="6"/>
  </w:num>
  <w:num w:numId="24" w16cid:durableId="482237874">
    <w:abstractNumId w:val="7"/>
  </w:num>
  <w:num w:numId="25" w16cid:durableId="1712805314">
    <w:abstractNumId w:val="23"/>
  </w:num>
  <w:num w:numId="26" w16cid:durableId="1944721612">
    <w:abstractNumId w:val="1"/>
  </w:num>
  <w:num w:numId="27" w16cid:durableId="1071806225">
    <w:abstractNumId w:val="27"/>
  </w:num>
  <w:num w:numId="28" w16cid:durableId="353919726">
    <w:abstractNumId w:val="11"/>
  </w:num>
  <w:num w:numId="29" w16cid:durableId="12353183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2A"/>
    <w:rsid w:val="00300A19"/>
    <w:rsid w:val="00396D9D"/>
    <w:rsid w:val="00707D96"/>
    <w:rsid w:val="008507B4"/>
    <w:rsid w:val="00C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F7BC1"/>
  <w14:defaultImageDpi w14:val="300"/>
  <w15:docId w15:val="{E474E286-16D7-40CD-8509-60547C5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F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6F2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F2A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6F2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F2A"/>
    <w:rPr>
      <w:color w:val="0000FF"/>
      <w:u w:val="single"/>
    </w:rPr>
  </w:style>
  <w:style w:type="paragraph" w:customStyle="1" w:styleId="adr">
    <w:name w:val="adr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reet-address">
    <w:name w:val="street-address"/>
    <w:basedOn w:val="DefaultParagraphFont"/>
    <w:rsid w:val="00C86F2A"/>
  </w:style>
  <w:style w:type="character" w:customStyle="1" w:styleId="apple-converted-space">
    <w:name w:val="apple-converted-space"/>
    <w:basedOn w:val="DefaultParagraphFont"/>
    <w:rsid w:val="00C86F2A"/>
  </w:style>
  <w:style w:type="character" w:customStyle="1" w:styleId="locality">
    <w:name w:val="locality"/>
    <w:basedOn w:val="DefaultParagraphFont"/>
    <w:rsid w:val="00C86F2A"/>
  </w:style>
  <w:style w:type="character" w:customStyle="1" w:styleId="postal-code">
    <w:name w:val="postal-code"/>
    <w:basedOn w:val="DefaultParagraphFont"/>
    <w:rsid w:val="00C86F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F2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F2A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F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F2A"/>
    <w:rPr>
      <w:rFonts w:ascii="Arial" w:hAnsi="Arial"/>
      <w:vanish/>
      <w:sz w:val="16"/>
      <w:szCs w:val="16"/>
    </w:rPr>
  </w:style>
  <w:style w:type="character" w:customStyle="1" w:styleId="arrow-down">
    <w:name w:val="arrow-down"/>
    <w:basedOn w:val="DefaultParagraphFont"/>
    <w:rsid w:val="00C86F2A"/>
  </w:style>
  <w:style w:type="character" w:customStyle="1" w:styleId="c2">
    <w:name w:val="c2"/>
    <w:basedOn w:val="DefaultParagraphFont"/>
    <w:rsid w:val="00C86F2A"/>
  </w:style>
  <w:style w:type="paragraph" w:customStyle="1" w:styleId="c10">
    <w:name w:val="c10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">
    <w:name w:val="icon"/>
    <w:basedOn w:val="DefaultParagraphFont"/>
    <w:rsid w:val="00C86F2A"/>
  </w:style>
  <w:style w:type="paragraph" w:customStyle="1" w:styleId="copyright">
    <w:name w:val="copyright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3009">
          <w:marLeft w:val="0"/>
          <w:marRight w:val="0"/>
          <w:marTop w:val="0"/>
          <w:marBottom w:val="0"/>
          <w:divBdr>
            <w:top w:val="none" w:sz="0" w:space="0" w:color="D8D8D8"/>
            <w:left w:val="none" w:sz="0" w:space="0" w:color="D8D8D8"/>
            <w:bottom w:val="single" w:sz="6" w:space="0" w:color="7191BE"/>
            <w:right w:val="none" w:sz="0" w:space="0" w:color="D8D8D8"/>
          </w:divBdr>
          <w:divsChild>
            <w:div w:id="256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3254">
          <w:marLeft w:val="0"/>
          <w:marRight w:val="0"/>
          <w:marTop w:val="0"/>
          <w:marBottom w:val="0"/>
          <w:divBdr>
            <w:top w:val="none" w:sz="0" w:space="17" w:color="D8D8D8"/>
            <w:left w:val="none" w:sz="0" w:space="0" w:color="D8D8D8"/>
            <w:bottom w:val="single" w:sz="12" w:space="0" w:color="D8D8D8"/>
            <w:right w:val="none" w:sz="0" w:space="0" w:color="D8D8D8"/>
          </w:divBdr>
          <w:divsChild>
            <w:div w:id="96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084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8685240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023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07075957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665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60925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20154541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08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0530627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367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34858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813752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03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036883202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470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197632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643420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57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69200011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288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66919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85139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262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5663789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551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49813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20620925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085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37396691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5227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39865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267847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71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2004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0415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3074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177644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640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58438711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735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21010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4743724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7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13609676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9909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59978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84724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82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1300403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0487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2540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9014051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84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40981483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5918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867364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9256544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990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27139929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9952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3489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692997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176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109774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4342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16742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2261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014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4921614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696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170178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2462618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4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761693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691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80217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7030906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817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31040417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52876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47340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23055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409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294862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6453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7206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6806986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24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1593977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9635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41671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4325591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10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7206146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6036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21557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1452013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261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80022585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68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752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1375743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26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02224088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8692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144132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6443130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34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2183397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801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00613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420251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525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17791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729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80743">
          <w:marLeft w:val="0"/>
          <w:marRight w:val="0"/>
          <w:marTop w:val="0"/>
          <w:marBottom w:val="0"/>
          <w:divBdr>
            <w:top w:val="single" w:sz="18" w:space="23" w:color="597EB3"/>
            <w:left w:val="none" w:sz="0" w:space="0" w:color="597EB3"/>
            <w:bottom w:val="none" w:sz="0" w:space="23" w:color="597EB3"/>
            <w:right w:val="none" w:sz="0" w:space="0" w:color="597EB3"/>
          </w:divBdr>
          <w:divsChild>
            <w:div w:id="1875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52888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5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-patient.co.uk/surv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p-patient.co.uk/for-gp-staf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-patient.co.uk/about" TargetMode="External"/><Relationship Id="rId11" Type="http://schemas.openxmlformats.org/officeDocument/2006/relationships/hyperlink" Target="http://www.england.nhs.uk/" TargetMode="External"/><Relationship Id="rId5" Type="http://schemas.openxmlformats.org/officeDocument/2006/relationships/hyperlink" Target="https://gp-patient.co.uk/" TargetMode="External"/><Relationship Id="rId10" Type="http://schemas.openxmlformats.org/officeDocument/2006/relationships/hyperlink" Target="https://gp-patient.co.uk/practices/F81088/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-patient.co.uk/practices/F810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JAYANTA BANERJEE</dc:creator>
  <cp:keywords/>
  <dc:description/>
  <cp:lastModifiedBy>Katy Morson</cp:lastModifiedBy>
  <cp:revision>2</cp:revision>
  <dcterms:created xsi:type="dcterms:W3CDTF">2022-04-11T15:02:00Z</dcterms:created>
  <dcterms:modified xsi:type="dcterms:W3CDTF">2022-04-11T15:02:00Z</dcterms:modified>
</cp:coreProperties>
</file>